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3B687B">
          <w:rPr>
            <w:noProof/>
            <w:sz w:val="16"/>
            <w:szCs w:val="16"/>
          </w:rPr>
          <w:t>2</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B687B"/>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FC8C84"/>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3DC0-7F6C-425D-81BE-64F16910D8E5}">
  <ds:schemaRefs>
    <ds:schemaRef ds:uri="http://schemas.openxmlformats.org/officeDocument/2006/bibliography"/>
  </ds:schemaRefs>
</ds:datastoreItem>
</file>

<file path=customXml/itemProps2.xml><?xml version="1.0" encoding="utf-8"?>
<ds:datastoreItem xmlns:ds="http://schemas.openxmlformats.org/officeDocument/2006/customXml" ds:itemID="{DCC71F7A-EF7C-4613-B89A-E495F791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21</Pages>
  <Words>13065</Words>
  <Characters>74472</Characters>
  <Application>Microsoft Office Word</Application>
  <DocSecurity>0</DocSecurity>
  <Lines>620</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2022-03-02T14:30:00Z</dcterms:modified>
</cp:coreProperties>
</file>